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    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40"/>
          <w:szCs w:val="48"/>
        </w:rPr>
        <w:t xml:space="preserve">         </w:t>
      </w:r>
      <w:r>
        <w:rPr>
          <w:rFonts w:hint="eastAsia"/>
          <w:sz w:val="32"/>
          <w:szCs w:val="40"/>
        </w:rPr>
        <w:t>第一页产品额外服务报价清单</w:t>
      </w:r>
      <w:bookmarkStart w:id="3" w:name="_GoBack"/>
      <w:bookmarkEnd w:id="3"/>
    </w:p>
    <w:tbl>
      <w:tblPr>
        <w:tblStyle w:val="6"/>
        <w:tblW w:w="10125" w:type="dxa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478"/>
        <w:gridCol w:w="32"/>
        <w:gridCol w:w="3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906" w:type="dxa"/>
            <w:shd w:val="clear" w:color="auto" w:fill="2E75B5" w:themeFill="accent1" w:themeFillShade="BF"/>
          </w:tcPr>
          <w:p>
            <w:pPr>
              <w:jc w:val="left"/>
              <w:rPr>
                <w:b/>
                <w:bCs/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left"/>
              <w:rPr>
                <w:b/>
                <w:bCs/>
                <w:sz w:val="40"/>
                <w:szCs w:val="4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  <w:t>服务</w:t>
            </w:r>
          </w:p>
        </w:tc>
        <w:tc>
          <w:tcPr>
            <w:tcW w:w="3478" w:type="dxa"/>
            <w:shd w:val="clear" w:color="auto" w:fill="2E75B5" w:themeFill="accent1" w:themeFillShade="BF"/>
          </w:tcPr>
          <w:p>
            <w:pPr>
              <w:jc w:val="left"/>
              <w:rPr>
                <w:b/>
                <w:bCs/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left"/>
              <w:rPr>
                <w:b/>
                <w:bCs/>
                <w:sz w:val="40"/>
                <w:szCs w:val="48"/>
              </w:rPr>
            </w:pPr>
            <w:r>
              <w:rPr>
                <w:rFonts w:hint="eastAsia"/>
                <w:b/>
                <w:bCs/>
                <w:color w:val="FFFFFF" w:themeColor="background1"/>
                <w:sz w:val="24"/>
                <w:szCs w:val="32"/>
                <w14:textFill>
                  <w14:solidFill>
                    <w14:schemeClr w14:val="bg1"/>
                  </w14:solidFill>
                </w14:textFill>
              </w:rPr>
              <w:t>服务报价</w:t>
            </w:r>
          </w:p>
        </w:tc>
        <w:tc>
          <w:tcPr>
            <w:tcW w:w="3741" w:type="dxa"/>
            <w:gridSpan w:val="2"/>
            <w:shd w:val="clear" w:color="auto" w:fill="2E75B5" w:themeFill="accent1" w:themeFillShade="BF"/>
          </w:tcPr>
          <w:p>
            <w:pPr>
              <w:jc w:val="left"/>
              <w:rPr>
                <w:b/>
                <w:bCs/>
                <w:color w:val="FFFFFF" w:themeColor="background1"/>
                <w:sz w:val="22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left"/>
              <w:rPr>
                <w:rFonts w:hint="eastAsia"/>
                <w:b/>
                <w:bCs/>
                <w:color w:val="FFFFFF" w:themeColor="background1"/>
                <w:sz w:val="22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:sz w:val="22"/>
                <w:szCs w:val="28"/>
                <w14:textFill>
                  <w14:solidFill>
                    <w14:schemeClr w14:val="bg1"/>
                  </w14:solidFill>
                </w14:textFill>
              </w:rPr>
              <w:t>备注</w:t>
            </w:r>
          </w:p>
          <w:p>
            <w:pPr>
              <w:jc w:val="left"/>
              <w:rPr>
                <w:rFonts w:hint="eastAsia"/>
                <w:b/>
                <w:bCs/>
                <w:color w:val="FFFFFF" w:themeColor="background1"/>
                <w:sz w:val="22"/>
                <w:szCs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网站备案托管</w:t>
            </w:r>
          </w:p>
        </w:tc>
        <w:tc>
          <w:tcPr>
            <w:tcW w:w="721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1000元/站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网站空间转移托管</w:t>
            </w:r>
          </w:p>
        </w:tc>
        <w:tc>
          <w:tcPr>
            <w:tcW w:w="3510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2000元/站</w:t>
            </w:r>
          </w:p>
        </w:tc>
        <w:tc>
          <w:tcPr>
            <w:tcW w:w="370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针对空间要转移走的客户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数据内存</w:t>
            </w:r>
          </w:p>
        </w:tc>
        <w:tc>
          <w:tcPr>
            <w:tcW w:w="721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超出标准500M-1G 收费1000元/年；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超出标准1G-2G 收费2000元/年；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超出标准2G-5G 收费3000元/年；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超出标准5G以上 收费5000元/年；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普通升级响应式</w:t>
            </w:r>
          </w:p>
        </w:tc>
        <w:tc>
          <w:tcPr>
            <w:tcW w:w="347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3000元起</w:t>
            </w:r>
          </w:p>
        </w:tc>
        <w:tc>
          <w:tcPr>
            <w:tcW w:w="374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仅仅针对未创建的网站；网站建设前就明确需求；对于比较复杂的网站，升级费用相对较高，需要额外收费；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网站加语种</w:t>
            </w:r>
          </w:p>
        </w:tc>
        <w:tc>
          <w:tcPr>
            <w:tcW w:w="347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3000元/语种；阿拉伯语额外加5000元</w:t>
            </w:r>
            <w:r>
              <w:rPr>
                <w:rFonts w:hint="eastAsia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374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跟主站同模板同框架；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额外修改</w:t>
            </w:r>
          </w:p>
        </w:tc>
        <w:tc>
          <w:tcPr>
            <w:tcW w:w="3478" w:type="dxa"/>
          </w:tcPr>
          <w:p>
            <w:pPr>
              <w:rPr>
                <w:sz w:val="24"/>
                <w:szCs w:val="24"/>
              </w:rPr>
            </w:pPr>
            <w:bookmarkStart w:id="0" w:name="OLE_LINK2"/>
            <w:r>
              <w:rPr>
                <w:rFonts w:hint="eastAsia"/>
                <w:sz w:val="24"/>
                <w:szCs w:val="24"/>
              </w:rPr>
              <w:t>按照工时报价1000元/工时；</w:t>
            </w:r>
            <w:bookmarkEnd w:id="0"/>
          </w:p>
        </w:tc>
        <w:tc>
          <w:tcPr>
            <w:tcW w:w="374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对于因客观原因产生的额外修改；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定制功能添加</w:t>
            </w:r>
          </w:p>
        </w:tc>
        <w:tc>
          <w:tcPr>
            <w:tcW w:w="3478" w:type="dxa"/>
          </w:tcPr>
          <w:p>
            <w:pPr>
              <w:rPr>
                <w:sz w:val="24"/>
                <w:szCs w:val="24"/>
              </w:rPr>
            </w:pPr>
            <w:bookmarkStart w:id="1" w:name="OLE_LINK3"/>
            <w:r>
              <w:rPr>
                <w:rFonts w:hint="eastAsia"/>
                <w:sz w:val="24"/>
                <w:szCs w:val="24"/>
              </w:rPr>
              <w:t>按照工时报价1000元/工时；</w:t>
            </w:r>
            <w:bookmarkEnd w:id="1"/>
          </w:p>
        </w:tc>
        <w:tc>
          <w:tcPr>
            <w:tcW w:w="374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有特殊需求</w:t>
            </w:r>
            <w:r>
              <w:rPr>
                <w:rFonts w:hint="eastAsia"/>
                <w:sz w:val="24"/>
                <w:szCs w:val="24"/>
              </w:rPr>
              <w:t>的定制类功能；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定制页面添加</w:t>
            </w:r>
          </w:p>
        </w:tc>
        <w:tc>
          <w:tcPr>
            <w:tcW w:w="347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按照工时报价1000元/工时；</w:t>
            </w:r>
          </w:p>
        </w:tc>
        <w:tc>
          <w:tcPr>
            <w:tcW w:w="374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对于有特殊需求的客户，需要按照客户给的固定样式来定制某个页面；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Banner额外设计报价</w:t>
            </w:r>
          </w:p>
        </w:tc>
        <w:tc>
          <w:tcPr>
            <w:tcW w:w="7219" w:type="dxa"/>
            <w:gridSpan w:val="3"/>
          </w:tcPr>
          <w:p>
            <w:pPr>
              <w:widowControl/>
              <w:shd w:val="clear" w:color="auto" w:fill="FFFFFF"/>
              <w:spacing w:line="252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300元/张；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PC端客户增加同模板手机站</w:t>
            </w:r>
          </w:p>
        </w:tc>
        <w:tc>
          <w:tcPr>
            <w:tcW w:w="347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3000元/个</w:t>
            </w:r>
          </w:p>
        </w:tc>
        <w:tc>
          <w:tcPr>
            <w:tcW w:w="3741" w:type="dxa"/>
            <w:gridSpan w:val="2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32"/>
              </w:rPr>
              <w:t>该手机站跟原站同模板同数据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网站产品翻译数量</w:t>
            </w:r>
          </w:p>
        </w:tc>
        <w:tc>
          <w:tcPr>
            <w:tcW w:w="721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1000元/超出100个产品（所有语种）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网站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母语</w:t>
            </w:r>
            <w:r>
              <w:rPr>
                <w:rFonts w:hint="eastAsia"/>
                <w:color w:val="FF0000"/>
                <w:sz w:val="24"/>
                <w:szCs w:val="24"/>
              </w:rPr>
              <w:t>翻译价格</w:t>
            </w:r>
          </w:p>
        </w:tc>
        <w:tc>
          <w:tcPr>
            <w:tcW w:w="721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10000元/语种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母语</w:t>
            </w:r>
            <w:r>
              <w:rPr>
                <w:rFonts w:hint="eastAsia"/>
                <w:color w:val="FF0000"/>
                <w:sz w:val="24"/>
                <w:szCs w:val="24"/>
              </w:rPr>
              <w:t>翻译</w:t>
            </w:r>
            <w:bookmarkStart w:id="2" w:name="OLE_LINK1"/>
            <w:r>
              <w:rPr>
                <w:rFonts w:hint="eastAsia"/>
                <w:color w:val="FF0000"/>
                <w:sz w:val="24"/>
                <w:szCs w:val="24"/>
              </w:rPr>
              <w:t>字数</w:t>
            </w:r>
            <w:bookmarkEnd w:id="2"/>
            <w:r>
              <w:rPr>
                <w:rFonts w:hint="eastAsia"/>
                <w:color w:val="FF0000"/>
                <w:sz w:val="24"/>
                <w:szCs w:val="24"/>
              </w:rPr>
              <w:t>范围限制</w:t>
            </w:r>
          </w:p>
        </w:tc>
        <w:tc>
          <w:tcPr>
            <w:tcW w:w="7219" w:type="dxa"/>
            <w:gridSpan w:val="3"/>
          </w:tcPr>
          <w:p>
            <w:pPr>
              <w:widowControl/>
              <w:shd w:val="clear" w:color="auto" w:fill="FFFFFF"/>
              <w:spacing w:line="252" w:lineRule="atLeas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俄语、西班牙、葡萄牙 限制字数：10000以内；</w:t>
            </w:r>
          </w:p>
          <w:p>
            <w:pPr>
              <w:widowControl/>
              <w:shd w:val="clear" w:color="auto" w:fill="FFFFFF"/>
              <w:spacing w:line="252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德语、法语、意大利、韩语、日语，越南语、泰语、马来西亚、印尼语 限制字数：9000以内；阿拉伯语、土耳其、匈牙利、波兰、希腊语、荷兰语：8000以内；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母语</w:t>
            </w:r>
            <w:r>
              <w:rPr>
                <w:rFonts w:hint="eastAsia"/>
                <w:color w:val="FF0000"/>
                <w:sz w:val="24"/>
                <w:szCs w:val="24"/>
              </w:rPr>
              <w:t>翻译超出字数报价</w:t>
            </w:r>
          </w:p>
        </w:tc>
        <w:tc>
          <w:tcPr>
            <w:tcW w:w="7219" w:type="dxa"/>
            <w:gridSpan w:val="3"/>
          </w:tcPr>
          <w:p>
            <w:pPr>
              <w:widowControl/>
              <w:shd w:val="clear" w:color="auto" w:fill="FFFFFF"/>
              <w:spacing w:line="252" w:lineRule="atLeas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俄语、西班牙、葡萄牙：每增加1000个字数，报价1000元；</w:t>
            </w:r>
          </w:p>
          <w:p>
            <w:pPr>
              <w:widowControl/>
              <w:shd w:val="clear" w:color="auto" w:fill="FFFFFF"/>
              <w:spacing w:line="252" w:lineRule="atLeast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德语、法语、意大利、韩语、日语，越南语、泰语、马来西亚、印尼语：每增加1000个字数，报价1500元；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阿拉伯语、土耳其、匈牙利、波兰、希腊语、荷兰语：每增加1000个字数，报价2000元；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关键词排名报价</w:t>
            </w:r>
          </w:p>
        </w:tc>
        <w:tc>
          <w:tcPr>
            <w:tcW w:w="7219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bidi="ar"/>
              </w:rPr>
              <w:t>3000元/30个关键词/每种语言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CDN全球加速</w:t>
            </w:r>
          </w:p>
        </w:tc>
        <w:tc>
          <w:tcPr>
            <w:tcW w:w="7219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6000元/年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shd w:val="clear" w:color="auto" w:fill="auto"/>
          </w:tcPr>
          <w:p>
            <w:pPr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域名全球解析</w:t>
            </w:r>
          </w:p>
        </w:tc>
        <w:tc>
          <w:tcPr>
            <w:tcW w:w="7219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2000元/年</w:t>
            </w:r>
          </w:p>
        </w:tc>
      </w:tr>
    </w:tbl>
    <w:p>
      <w:pPr>
        <w:jc w:val="left"/>
        <w:rPr>
          <w:sz w:val="20"/>
          <w:szCs w:val="2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1502410" cy="553720"/>
          <wp:effectExtent l="0" t="0" r="2540" b="17780"/>
          <wp:docPr id="1" name="图片 1" descr="第一页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第一页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241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</w:t>
    </w:r>
    <w:r>
      <w:rPr>
        <w:rFonts w:hint="eastAsia"/>
        <w:b/>
        <w:bCs/>
        <w:color w:val="2F5597" w:themeColor="accent5" w:themeShade="BF"/>
      </w:rPr>
      <w:t>专业多语种网站运营服务商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E"/>
    <w:rsid w:val="0020336C"/>
    <w:rsid w:val="0034523F"/>
    <w:rsid w:val="00461EAB"/>
    <w:rsid w:val="008C6563"/>
    <w:rsid w:val="00A4399E"/>
    <w:rsid w:val="00BC4B99"/>
    <w:rsid w:val="00C66D7F"/>
    <w:rsid w:val="00E50ED8"/>
    <w:rsid w:val="00F80C5B"/>
    <w:rsid w:val="01AB268E"/>
    <w:rsid w:val="022B219F"/>
    <w:rsid w:val="0280712D"/>
    <w:rsid w:val="02C610AE"/>
    <w:rsid w:val="030110EA"/>
    <w:rsid w:val="03052236"/>
    <w:rsid w:val="03186079"/>
    <w:rsid w:val="032A405A"/>
    <w:rsid w:val="032D2F89"/>
    <w:rsid w:val="03424496"/>
    <w:rsid w:val="036328E7"/>
    <w:rsid w:val="037E074D"/>
    <w:rsid w:val="03C97FC6"/>
    <w:rsid w:val="03FD6C84"/>
    <w:rsid w:val="04275E95"/>
    <w:rsid w:val="0464241B"/>
    <w:rsid w:val="04BD45F0"/>
    <w:rsid w:val="04C26C14"/>
    <w:rsid w:val="051959A5"/>
    <w:rsid w:val="05225E59"/>
    <w:rsid w:val="052D3EFA"/>
    <w:rsid w:val="053C66C0"/>
    <w:rsid w:val="06421DBD"/>
    <w:rsid w:val="070D0E78"/>
    <w:rsid w:val="08B4240F"/>
    <w:rsid w:val="09765D95"/>
    <w:rsid w:val="09C862BA"/>
    <w:rsid w:val="09DD7A96"/>
    <w:rsid w:val="0A5B62C6"/>
    <w:rsid w:val="0A626A3E"/>
    <w:rsid w:val="0AB9284B"/>
    <w:rsid w:val="0ACB14D9"/>
    <w:rsid w:val="0B0256B4"/>
    <w:rsid w:val="0B483B96"/>
    <w:rsid w:val="0BB83774"/>
    <w:rsid w:val="0C07534D"/>
    <w:rsid w:val="0C197572"/>
    <w:rsid w:val="0C62482B"/>
    <w:rsid w:val="0C77479D"/>
    <w:rsid w:val="0CC561A2"/>
    <w:rsid w:val="0CC563A9"/>
    <w:rsid w:val="0D2B6C89"/>
    <w:rsid w:val="0D5D5654"/>
    <w:rsid w:val="0DA000E9"/>
    <w:rsid w:val="0DAB0B53"/>
    <w:rsid w:val="0E0514D5"/>
    <w:rsid w:val="0E1C4B86"/>
    <w:rsid w:val="0E4A4034"/>
    <w:rsid w:val="0E564E46"/>
    <w:rsid w:val="0E6E5E81"/>
    <w:rsid w:val="0E7833A8"/>
    <w:rsid w:val="0EB91D83"/>
    <w:rsid w:val="0F0B1F42"/>
    <w:rsid w:val="0F176431"/>
    <w:rsid w:val="0F2C0CCF"/>
    <w:rsid w:val="0F3E73A8"/>
    <w:rsid w:val="0F633F16"/>
    <w:rsid w:val="0F963559"/>
    <w:rsid w:val="10523F20"/>
    <w:rsid w:val="106C5884"/>
    <w:rsid w:val="107219C5"/>
    <w:rsid w:val="1136505B"/>
    <w:rsid w:val="113D6C1E"/>
    <w:rsid w:val="115F0383"/>
    <w:rsid w:val="11B304F6"/>
    <w:rsid w:val="11B603E7"/>
    <w:rsid w:val="11D15DE0"/>
    <w:rsid w:val="12247DC3"/>
    <w:rsid w:val="12463E27"/>
    <w:rsid w:val="12CB0A81"/>
    <w:rsid w:val="12E642A0"/>
    <w:rsid w:val="132F5DAA"/>
    <w:rsid w:val="13385D4D"/>
    <w:rsid w:val="133B3872"/>
    <w:rsid w:val="13B173E8"/>
    <w:rsid w:val="14394641"/>
    <w:rsid w:val="14795DD3"/>
    <w:rsid w:val="14B31765"/>
    <w:rsid w:val="14E95673"/>
    <w:rsid w:val="15393E8D"/>
    <w:rsid w:val="15635D35"/>
    <w:rsid w:val="156E623F"/>
    <w:rsid w:val="15C70ABA"/>
    <w:rsid w:val="15DA615B"/>
    <w:rsid w:val="168D1CA4"/>
    <w:rsid w:val="169C005C"/>
    <w:rsid w:val="16D647DA"/>
    <w:rsid w:val="176A4733"/>
    <w:rsid w:val="186A4C8B"/>
    <w:rsid w:val="18B04613"/>
    <w:rsid w:val="19A407C8"/>
    <w:rsid w:val="1A585E99"/>
    <w:rsid w:val="1A5E7220"/>
    <w:rsid w:val="1BB26332"/>
    <w:rsid w:val="1BC82A94"/>
    <w:rsid w:val="1BCD6A32"/>
    <w:rsid w:val="1C214444"/>
    <w:rsid w:val="1C771EA0"/>
    <w:rsid w:val="1D0C2489"/>
    <w:rsid w:val="1D213EAF"/>
    <w:rsid w:val="1D7709A3"/>
    <w:rsid w:val="1D9F2F34"/>
    <w:rsid w:val="1DC77C16"/>
    <w:rsid w:val="1E226B4B"/>
    <w:rsid w:val="1E7154B5"/>
    <w:rsid w:val="1EF02990"/>
    <w:rsid w:val="1F15494F"/>
    <w:rsid w:val="1F207204"/>
    <w:rsid w:val="1F362FA2"/>
    <w:rsid w:val="1F6C2CDA"/>
    <w:rsid w:val="1F936B64"/>
    <w:rsid w:val="1FB87DFF"/>
    <w:rsid w:val="1FFC2D29"/>
    <w:rsid w:val="20047EC0"/>
    <w:rsid w:val="20244009"/>
    <w:rsid w:val="20657AC1"/>
    <w:rsid w:val="20EA4439"/>
    <w:rsid w:val="21230DA2"/>
    <w:rsid w:val="21CE2942"/>
    <w:rsid w:val="21D6543F"/>
    <w:rsid w:val="221A6F30"/>
    <w:rsid w:val="224B3D4E"/>
    <w:rsid w:val="22954C23"/>
    <w:rsid w:val="22A56711"/>
    <w:rsid w:val="2305187A"/>
    <w:rsid w:val="233E5F1E"/>
    <w:rsid w:val="23596E17"/>
    <w:rsid w:val="23F8544E"/>
    <w:rsid w:val="241E154B"/>
    <w:rsid w:val="243B7945"/>
    <w:rsid w:val="24BE228A"/>
    <w:rsid w:val="25414AC6"/>
    <w:rsid w:val="256E359B"/>
    <w:rsid w:val="258B70EE"/>
    <w:rsid w:val="26241E1C"/>
    <w:rsid w:val="26676719"/>
    <w:rsid w:val="26C6685C"/>
    <w:rsid w:val="276355BA"/>
    <w:rsid w:val="27731CA8"/>
    <w:rsid w:val="27902D39"/>
    <w:rsid w:val="27B41296"/>
    <w:rsid w:val="28150460"/>
    <w:rsid w:val="283E065B"/>
    <w:rsid w:val="28586821"/>
    <w:rsid w:val="28662760"/>
    <w:rsid w:val="28682BA2"/>
    <w:rsid w:val="287A6AC9"/>
    <w:rsid w:val="28B44918"/>
    <w:rsid w:val="28B75C9F"/>
    <w:rsid w:val="28F3714F"/>
    <w:rsid w:val="291F09BD"/>
    <w:rsid w:val="295864B2"/>
    <w:rsid w:val="2ABD62FB"/>
    <w:rsid w:val="2AE22009"/>
    <w:rsid w:val="2B1876F1"/>
    <w:rsid w:val="2BA2501A"/>
    <w:rsid w:val="2BA56616"/>
    <w:rsid w:val="2BAD4B85"/>
    <w:rsid w:val="2BB62AB8"/>
    <w:rsid w:val="2C4D4B68"/>
    <w:rsid w:val="2CCB2110"/>
    <w:rsid w:val="2D336C7E"/>
    <w:rsid w:val="2D401976"/>
    <w:rsid w:val="2D44595A"/>
    <w:rsid w:val="2DE03F89"/>
    <w:rsid w:val="2E5B3986"/>
    <w:rsid w:val="2E5C115B"/>
    <w:rsid w:val="2F663ED4"/>
    <w:rsid w:val="2FE23443"/>
    <w:rsid w:val="30227239"/>
    <w:rsid w:val="30AB3AE8"/>
    <w:rsid w:val="30CE6E10"/>
    <w:rsid w:val="30F200A9"/>
    <w:rsid w:val="30FC3D68"/>
    <w:rsid w:val="310D4C47"/>
    <w:rsid w:val="31D93D5B"/>
    <w:rsid w:val="32341D47"/>
    <w:rsid w:val="32715CCF"/>
    <w:rsid w:val="328A220C"/>
    <w:rsid w:val="32D903AD"/>
    <w:rsid w:val="33317A95"/>
    <w:rsid w:val="33A05C83"/>
    <w:rsid w:val="33E700E9"/>
    <w:rsid w:val="34824FEC"/>
    <w:rsid w:val="34A44343"/>
    <w:rsid w:val="34D36C66"/>
    <w:rsid w:val="35873436"/>
    <w:rsid w:val="360E070D"/>
    <w:rsid w:val="36696FAC"/>
    <w:rsid w:val="36E27FC4"/>
    <w:rsid w:val="37137F1B"/>
    <w:rsid w:val="379E6E03"/>
    <w:rsid w:val="37AA74DE"/>
    <w:rsid w:val="37BC52A4"/>
    <w:rsid w:val="3935015D"/>
    <w:rsid w:val="3968713B"/>
    <w:rsid w:val="399016B1"/>
    <w:rsid w:val="39C45664"/>
    <w:rsid w:val="3A093F30"/>
    <w:rsid w:val="3A375664"/>
    <w:rsid w:val="3A532336"/>
    <w:rsid w:val="3A82037A"/>
    <w:rsid w:val="3A956A28"/>
    <w:rsid w:val="3A961E53"/>
    <w:rsid w:val="3AA96928"/>
    <w:rsid w:val="3AF24F42"/>
    <w:rsid w:val="3B517D9E"/>
    <w:rsid w:val="3B5677D7"/>
    <w:rsid w:val="3B580AD4"/>
    <w:rsid w:val="3B6769B5"/>
    <w:rsid w:val="3B6B1DAB"/>
    <w:rsid w:val="3B7033DF"/>
    <w:rsid w:val="3C2F5596"/>
    <w:rsid w:val="3C4E0A75"/>
    <w:rsid w:val="3CB57FEA"/>
    <w:rsid w:val="3D0862AA"/>
    <w:rsid w:val="3D336E41"/>
    <w:rsid w:val="3D4A2E05"/>
    <w:rsid w:val="3D783F69"/>
    <w:rsid w:val="3DF904E2"/>
    <w:rsid w:val="3E6C6FDB"/>
    <w:rsid w:val="3E751B44"/>
    <w:rsid w:val="3F4F792F"/>
    <w:rsid w:val="3FD63420"/>
    <w:rsid w:val="40143901"/>
    <w:rsid w:val="40632B02"/>
    <w:rsid w:val="412E7353"/>
    <w:rsid w:val="414250CD"/>
    <w:rsid w:val="41815800"/>
    <w:rsid w:val="41A84500"/>
    <w:rsid w:val="4218546F"/>
    <w:rsid w:val="430C3ED1"/>
    <w:rsid w:val="431A7CDF"/>
    <w:rsid w:val="43681B8B"/>
    <w:rsid w:val="437B6BDA"/>
    <w:rsid w:val="43EB1173"/>
    <w:rsid w:val="450066CA"/>
    <w:rsid w:val="45212739"/>
    <w:rsid w:val="45433A50"/>
    <w:rsid w:val="462D13F2"/>
    <w:rsid w:val="4684544E"/>
    <w:rsid w:val="46B05564"/>
    <w:rsid w:val="472313EC"/>
    <w:rsid w:val="47D94172"/>
    <w:rsid w:val="489E5D15"/>
    <w:rsid w:val="48E24A9D"/>
    <w:rsid w:val="49054D3E"/>
    <w:rsid w:val="4919783F"/>
    <w:rsid w:val="49656B06"/>
    <w:rsid w:val="498E3368"/>
    <w:rsid w:val="49B90F0D"/>
    <w:rsid w:val="4A48418A"/>
    <w:rsid w:val="4A6F7969"/>
    <w:rsid w:val="4B6676B9"/>
    <w:rsid w:val="4BAD6826"/>
    <w:rsid w:val="4BC44356"/>
    <w:rsid w:val="4C33730F"/>
    <w:rsid w:val="4C450790"/>
    <w:rsid w:val="4C4C241D"/>
    <w:rsid w:val="4C4F1802"/>
    <w:rsid w:val="4C8B7915"/>
    <w:rsid w:val="4CD12AE7"/>
    <w:rsid w:val="4CE07986"/>
    <w:rsid w:val="4CE72F0C"/>
    <w:rsid w:val="4D0668DD"/>
    <w:rsid w:val="4D2541D6"/>
    <w:rsid w:val="4D8319B8"/>
    <w:rsid w:val="4DDA2F2E"/>
    <w:rsid w:val="4E086BA5"/>
    <w:rsid w:val="4E233B8D"/>
    <w:rsid w:val="4E9D7532"/>
    <w:rsid w:val="4EDD4517"/>
    <w:rsid w:val="4F261E6E"/>
    <w:rsid w:val="4F697AC2"/>
    <w:rsid w:val="4FD761CA"/>
    <w:rsid w:val="4FD8015B"/>
    <w:rsid w:val="4FF10E20"/>
    <w:rsid w:val="4FF503AE"/>
    <w:rsid w:val="4FF5743F"/>
    <w:rsid w:val="50623CDC"/>
    <w:rsid w:val="50AF09AC"/>
    <w:rsid w:val="50F11D87"/>
    <w:rsid w:val="513E438D"/>
    <w:rsid w:val="516A64C6"/>
    <w:rsid w:val="5191776F"/>
    <w:rsid w:val="5192263A"/>
    <w:rsid w:val="51B0694A"/>
    <w:rsid w:val="51F72C2D"/>
    <w:rsid w:val="525E3567"/>
    <w:rsid w:val="52C846DD"/>
    <w:rsid w:val="53210D23"/>
    <w:rsid w:val="53364B37"/>
    <w:rsid w:val="53725F60"/>
    <w:rsid w:val="53851AF4"/>
    <w:rsid w:val="53937A06"/>
    <w:rsid w:val="53A16079"/>
    <w:rsid w:val="53AA1A12"/>
    <w:rsid w:val="53B34938"/>
    <w:rsid w:val="53BE5C54"/>
    <w:rsid w:val="54523821"/>
    <w:rsid w:val="545C073E"/>
    <w:rsid w:val="548E4D47"/>
    <w:rsid w:val="552E4A12"/>
    <w:rsid w:val="558D30F2"/>
    <w:rsid w:val="55E04EE6"/>
    <w:rsid w:val="56281193"/>
    <w:rsid w:val="563D2B47"/>
    <w:rsid w:val="56897955"/>
    <w:rsid w:val="56B573EC"/>
    <w:rsid w:val="56BC25B0"/>
    <w:rsid w:val="56F721C0"/>
    <w:rsid w:val="57472D34"/>
    <w:rsid w:val="579C5B15"/>
    <w:rsid w:val="57F530AF"/>
    <w:rsid w:val="5800659F"/>
    <w:rsid w:val="58C216C0"/>
    <w:rsid w:val="58FA7C97"/>
    <w:rsid w:val="592F6B82"/>
    <w:rsid w:val="595B5D5B"/>
    <w:rsid w:val="598A105D"/>
    <w:rsid w:val="5993754D"/>
    <w:rsid w:val="5A8F6CB8"/>
    <w:rsid w:val="5AC65383"/>
    <w:rsid w:val="5B1E2E7B"/>
    <w:rsid w:val="5B332036"/>
    <w:rsid w:val="5B3D6D5D"/>
    <w:rsid w:val="5B550549"/>
    <w:rsid w:val="5B9B1A4B"/>
    <w:rsid w:val="5BD45BA1"/>
    <w:rsid w:val="5C024E49"/>
    <w:rsid w:val="5C693C1D"/>
    <w:rsid w:val="5C7A4727"/>
    <w:rsid w:val="5C7C0316"/>
    <w:rsid w:val="5C82247D"/>
    <w:rsid w:val="5DAC3EC4"/>
    <w:rsid w:val="5DC55F2A"/>
    <w:rsid w:val="5E374F64"/>
    <w:rsid w:val="5E5A4F01"/>
    <w:rsid w:val="5E71531C"/>
    <w:rsid w:val="5F0F2429"/>
    <w:rsid w:val="5F5535DD"/>
    <w:rsid w:val="5F560D8C"/>
    <w:rsid w:val="5F5A42EA"/>
    <w:rsid w:val="5FC12741"/>
    <w:rsid w:val="5FCA2242"/>
    <w:rsid w:val="5FF219AE"/>
    <w:rsid w:val="60087CDF"/>
    <w:rsid w:val="608048D9"/>
    <w:rsid w:val="60BA5D7C"/>
    <w:rsid w:val="60CD2D28"/>
    <w:rsid w:val="60E66B71"/>
    <w:rsid w:val="60EF5A51"/>
    <w:rsid w:val="611C3AB4"/>
    <w:rsid w:val="612A4005"/>
    <w:rsid w:val="61385241"/>
    <w:rsid w:val="61483828"/>
    <w:rsid w:val="6157420B"/>
    <w:rsid w:val="61650D45"/>
    <w:rsid w:val="61BA5516"/>
    <w:rsid w:val="61D253DD"/>
    <w:rsid w:val="62AD079D"/>
    <w:rsid w:val="62AD61AE"/>
    <w:rsid w:val="62CF4FF1"/>
    <w:rsid w:val="62F21130"/>
    <w:rsid w:val="632961ED"/>
    <w:rsid w:val="633377B0"/>
    <w:rsid w:val="636672C1"/>
    <w:rsid w:val="636E484E"/>
    <w:rsid w:val="637D5104"/>
    <w:rsid w:val="63A27F8D"/>
    <w:rsid w:val="63CB51ED"/>
    <w:rsid w:val="64475087"/>
    <w:rsid w:val="64593183"/>
    <w:rsid w:val="64982FF2"/>
    <w:rsid w:val="64D522F1"/>
    <w:rsid w:val="64EA2A50"/>
    <w:rsid w:val="6510290C"/>
    <w:rsid w:val="65135BB6"/>
    <w:rsid w:val="65973D2D"/>
    <w:rsid w:val="66885BE2"/>
    <w:rsid w:val="669A5916"/>
    <w:rsid w:val="675542E3"/>
    <w:rsid w:val="68056E0A"/>
    <w:rsid w:val="68241727"/>
    <w:rsid w:val="684D72D4"/>
    <w:rsid w:val="68D50E87"/>
    <w:rsid w:val="68F81DD2"/>
    <w:rsid w:val="693573C3"/>
    <w:rsid w:val="693F426A"/>
    <w:rsid w:val="69422EE1"/>
    <w:rsid w:val="69583055"/>
    <w:rsid w:val="6997747C"/>
    <w:rsid w:val="69C45183"/>
    <w:rsid w:val="6A2C625E"/>
    <w:rsid w:val="6A2E5CBA"/>
    <w:rsid w:val="6ACF45EB"/>
    <w:rsid w:val="6B3D0A46"/>
    <w:rsid w:val="6B5A1814"/>
    <w:rsid w:val="6B8A7324"/>
    <w:rsid w:val="6B9943EE"/>
    <w:rsid w:val="6C6A098A"/>
    <w:rsid w:val="6C6C402F"/>
    <w:rsid w:val="6CFA33B1"/>
    <w:rsid w:val="6D2D584C"/>
    <w:rsid w:val="6D4C0B43"/>
    <w:rsid w:val="6D6B5E22"/>
    <w:rsid w:val="6E6C42C2"/>
    <w:rsid w:val="6EB71B4D"/>
    <w:rsid w:val="6EE20997"/>
    <w:rsid w:val="6F550872"/>
    <w:rsid w:val="6F91492F"/>
    <w:rsid w:val="701F1A2F"/>
    <w:rsid w:val="703F1E06"/>
    <w:rsid w:val="70694D91"/>
    <w:rsid w:val="71030FD5"/>
    <w:rsid w:val="712C14DE"/>
    <w:rsid w:val="71490A80"/>
    <w:rsid w:val="71872AFB"/>
    <w:rsid w:val="72014E6D"/>
    <w:rsid w:val="7205155A"/>
    <w:rsid w:val="7241263C"/>
    <w:rsid w:val="726928F2"/>
    <w:rsid w:val="729D2B34"/>
    <w:rsid w:val="72B234EA"/>
    <w:rsid w:val="72C74C39"/>
    <w:rsid w:val="72EB45C2"/>
    <w:rsid w:val="72EB6F5D"/>
    <w:rsid w:val="72ED7E20"/>
    <w:rsid w:val="73410AAD"/>
    <w:rsid w:val="739D55B4"/>
    <w:rsid w:val="73BC511D"/>
    <w:rsid w:val="743375E5"/>
    <w:rsid w:val="747F190F"/>
    <w:rsid w:val="74BF7ECE"/>
    <w:rsid w:val="74E61159"/>
    <w:rsid w:val="74F43432"/>
    <w:rsid w:val="7574293A"/>
    <w:rsid w:val="75C06771"/>
    <w:rsid w:val="7603197A"/>
    <w:rsid w:val="76192CAE"/>
    <w:rsid w:val="767908B9"/>
    <w:rsid w:val="76A86032"/>
    <w:rsid w:val="76CB2686"/>
    <w:rsid w:val="770D31F3"/>
    <w:rsid w:val="77273E7A"/>
    <w:rsid w:val="77612C17"/>
    <w:rsid w:val="78885C1B"/>
    <w:rsid w:val="78BF4C33"/>
    <w:rsid w:val="78EE7141"/>
    <w:rsid w:val="790B2C25"/>
    <w:rsid w:val="793E1490"/>
    <w:rsid w:val="79A86D49"/>
    <w:rsid w:val="79C63602"/>
    <w:rsid w:val="7A0024BE"/>
    <w:rsid w:val="7A2916A4"/>
    <w:rsid w:val="7A7741B6"/>
    <w:rsid w:val="7AA77C5C"/>
    <w:rsid w:val="7AAB2998"/>
    <w:rsid w:val="7AAB6783"/>
    <w:rsid w:val="7ABA5009"/>
    <w:rsid w:val="7B24637D"/>
    <w:rsid w:val="7B4C0A46"/>
    <w:rsid w:val="7B5D3FC8"/>
    <w:rsid w:val="7B711EE1"/>
    <w:rsid w:val="7B750928"/>
    <w:rsid w:val="7BAC4D50"/>
    <w:rsid w:val="7BC5010E"/>
    <w:rsid w:val="7C285C90"/>
    <w:rsid w:val="7C2F110B"/>
    <w:rsid w:val="7C9A7FC6"/>
    <w:rsid w:val="7C9F22DE"/>
    <w:rsid w:val="7C9F69BF"/>
    <w:rsid w:val="7DC82B5B"/>
    <w:rsid w:val="7E173A23"/>
    <w:rsid w:val="7E545B1D"/>
    <w:rsid w:val="7E6E6DB4"/>
    <w:rsid w:val="7E8A7B61"/>
    <w:rsid w:val="7E8C52D7"/>
    <w:rsid w:val="7EE47144"/>
    <w:rsid w:val="7F7A4F28"/>
    <w:rsid w:val="7F827B9D"/>
    <w:rsid w:val="7FE77FA2"/>
    <w:rsid w:val="7FEF06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637</Words>
  <Characters>749</Characters>
  <Lines>6</Lines>
  <Paragraphs>1</Paragraphs>
  <ScaleCrop>false</ScaleCrop>
  <LinksUpToDate>false</LinksUpToDate>
  <CharactersWithSpaces>910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2016-07-12T08:57:22Z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